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9BCE" w14:textId="77C56FE4" w:rsidR="00F872FF" w:rsidRDefault="006A19B2">
      <w:pPr>
        <w:spacing w:before="160"/>
      </w:pPr>
      <w:r>
        <w:rPr>
          <w:b/>
          <w:bCs/>
          <w:caps/>
          <w:color w:val="C0392B"/>
        </w:rPr>
        <w:t>TECHNICAL PACK</w:t>
      </w:r>
    </w:p>
    <w:p w14:paraId="2E1A196F" w14:textId="77777777" w:rsidR="00F872FF" w:rsidRDefault="0095353A">
      <w:pPr>
        <w:pStyle w:val="Heading1"/>
      </w:pPr>
      <w:r>
        <w:t>DELTONIANS</w:t>
      </w:r>
    </w:p>
    <w:p w14:paraId="3A4E8ADF" w14:textId="77777777" w:rsidR="00F872FF" w:rsidRDefault="0095353A">
      <w:pPr>
        <w:pBdr>
          <w:bottom w:val="single" w:sz="4" w:space="8" w:color="CCCCCC"/>
        </w:pBdr>
        <w:tabs>
          <w:tab w:val="right" w:pos="9026"/>
        </w:tabs>
        <w:spacing w:after="200"/>
      </w:pPr>
      <w:r>
        <w:rPr>
          <w:i/>
          <w:iCs/>
          <w:color w:val="555555"/>
          <w:sz w:val="18"/>
          <w:szCs w:val="18"/>
        </w:rPr>
        <w:t>Please read in full and contact us in advance with any questions.</w:t>
      </w:r>
      <w:r>
        <w:rPr>
          <w:color w:val="555555"/>
          <w:sz w:val="18"/>
          <w:szCs w:val="18"/>
        </w:rPr>
        <w:tab/>
        <w:t>Current as of: [DATE]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10"/>
        <w:gridCol w:w="2410"/>
      </w:tblGrid>
      <w:tr w:rsidR="00F872FF" w14:paraId="79EFCE66" w14:textId="77777777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none" w:sz="0" w:space="0" w:color="FFFFFF"/>
              <w:left w:val="none" w:sz="0" w:space="0" w:color="FFFFFF"/>
              <w:bottom w:val="single" w:sz="4" w:space="0" w:color="C0392B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723254CA" w14:textId="77777777" w:rsidR="00F872FF" w:rsidRDefault="0095353A">
            <w:pPr>
              <w:spacing w:after="20"/>
            </w:pPr>
            <w:r>
              <w:rPr>
                <w:caps/>
                <w:color w:val="555555"/>
                <w:sz w:val="16"/>
                <w:szCs w:val="16"/>
              </w:rPr>
              <w:t>Members</w:t>
            </w:r>
          </w:p>
          <w:p w14:paraId="0FEBCA0A" w14:textId="77777777" w:rsidR="00F872FF" w:rsidRDefault="0095353A">
            <w:r>
              <w:rPr>
                <w:b/>
                <w:bCs/>
              </w:rPr>
              <w:t>5</w:t>
            </w:r>
          </w:p>
        </w:tc>
        <w:tc>
          <w:tcPr>
            <w:tcW w:w="2409" w:type="dxa"/>
            <w:tcBorders>
              <w:top w:val="none" w:sz="0" w:space="0" w:color="FFFFFF"/>
              <w:left w:val="none" w:sz="0" w:space="0" w:color="FFFFFF"/>
              <w:bottom w:val="single" w:sz="4" w:space="0" w:color="C0392B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63B29076" w14:textId="77777777" w:rsidR="00F872FF" w:rsidRDefault="0095353A">
            <w:pPr>
              <w:spacing w:after="20"/>
            </w:pPr>
            <w:r>
              <w:rPr>
                <w:caps/>
                <w:color w:val="555555"/>
                <w:sz w:val="16"/>
                <w:szCs w:val="16"/>
              </w:rPr>
              <w:t>IEM Sends Required</w:t>
            </w:r>
          </w:p>
          <w:p w14:paraId="545CECDC" w14:textId="77777777" w:rsidR="00F872FF" w:rsidRDefault="0095353A">
            <w:r>
              <w:rPr>
                <w:b/>
                <w:bCs/>
              </w:rPr>
              <w:t>5 × balanced XLR</w:t>
            </w:r>
          </w:p>
        </w:tc>
        <w:tc>
          <w:tcPr>
            <w:tcW w:w="2409" w:type="dxa"/>
            <w:tcBorders>
              <w:top w:val="none" w:sz="0" w:space="0" w:color="FFFFFF"/>
              <w:left w:val="none" w:sz="0" w:space="0" w:color="FFFFFF"/>
              <w:bottom w:val="single" w:sz="4" w:space="0" w:color="C0392B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0BF7A6A4" w14:textId="77777777" w:rsidR="00F872FF" w:rsidRDefault="0095353A">
            <w:pPr>
              <w:spacing w:after="20"/>
            </w:pPr>
            <w:r>
              <w:rPr>
                <w:caps/>
                <w:color w:val="555555"/>
                <w:sz w:val="16"/>
                <w:szCs w:val="16"/>
              </w:rPr>
              <w:t>Channels to FOH</w:t>
            </w:r>
          </w:p>
          <w:p w14:paraId="36C09894" w14:textId="7ECE0D5C" w:rsidR="00F872FF" w:rsidRDefault="0095353A">
            <w:r>
              <w:rPr>
                <w:b/>
                <w:bCs/>
              </w:rPr>
              <w:t xml:space="preserve">Up to 10 </w:t>
            </w:r>
          </w:p>
        </w:tc>
        <w:tc>
          <w:tcPr>
            <w:tcW w:w="2409" w:type="dxa"/>
            <w:tcBorders>
              <w:top w:val="none" w:sz="0" w:space="0" w:color="FFFFFF"/>
              <w:left w:val="none" w:sz="0" w:space="0" w:color="FFFFFF"/>
              <w:bottom w:val="single" w:sz="4" w:space="0" w:color="C0392B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15AA25AF" w14:textId="77777777" w:rsidR="00F872FF" w:rsidRDefault="0095353A">
            <w:pPr>
              <w:spacing w:after="20"/>
            </w:pPr>
            <w:r>
              <w:rPr>
                <w:caps/>
                <w:color w:val="555555"/>
                <w:sz w:val="16"/>
                <w:szCs w:val="16"/>
              </w:rPr>
              <w:t>Monitor Alternative</w:t>
            </w:r>
          </w:p>
          <w:p w14:paraId="3B745BBA" w14:textId="77777777" w:rsidR="00F872FF" w:rsidRDefault="0095353A">
            <w:r>
              <w:rPr>
                <w:b/>
                <w:bCs/>
              </w:rPr>
              <w:t>Wedges accepted</w:t>
            </w:r>
          </w:p>
        </w:tc>
      </w:tr>
    </w:tbl>
    <w:p w14:paraId="7FCE2B77" w14:textId="77777777" w:rsidR="00F872FF" w:rsidRDefault="00F872FF">
      <w:pPr>
        <w:spacing w:before="200"/>
      </w:pPr>
    </w:p>
    <w:p w14:paraId="23668392" w14:textId="77777777" w:rsidR="00F872FF" w:rsidRDefault="0095353A">
      <w:pPr>
        <w:pBdr>
          <w:bottom w:val="single" w:sz="8" w:space="4" w:color="C0392B"/>
        </w:pBdr>
        <w:spacing w:before="320" w:after="100"/>
      </w:pPr>
      <w:r>
        <w:rPr>
          <w:b/>
          <w:bCs/>
          <w:caps/>
          <w:sz w:val="24"/>
          <w:szCs w:val="24"/>
        </w:rPr>
        <w:t>Overview</w:t>
      </w:r>
    </w:p>
    <w:p w14:paraId="2ED23DF3" w14:textId="77777777" w:rsidR="00F872FF" w:rsidRDefault="00F872FF">
      <w:pPr>
        <w:spacing w:before="60"/>
      </w:pPr>
    </w:p>
    <w:p w14:paraId="529F58CF" w14:textId="77777777" w:rsidR="00F872FF" w:rsidRDefault="0095353A">
      <w:pPr>
        <w:pBdr>
          <w:left w:val="single" w:sz="12" w:space="8" w:color="C0392B"/>
        </w:pBdr>
        <w:spacing w:before="80"/>
        <w:ind w:left="160"/>
      </w:pPr>
      <w:r>
        <w:rPr>
          <w:b/>
          <w:bCs/>
        </w:rPr>
        <w:t xml:space="preserve">We are self-contained by default. </w:t>
      </w:r>
      <w:r>
        <w:rPr>
          <w:color w:val="555555"/>
        </w:rPr>
        <w:t>We carry our own mixer, IEMs, and all sources listed below. We can operate independently of house infrastructure.</w:t>
      </w:r>
    </w:p>
    <w:p w14:paraId="461EEC9E" w14:textId="5E0111B5" w:rsidR="00F872FF" w:rsidRDefault="0095353A">
      <w:pPr>
        <w:pBdr>
          <w:left w:val="single" w:sz="12" w:space="8" w:color="C0392B"/>
        </w:pBdr>
        <w:spacing w:before="40"/>
        <w:ind w:left="160"/>
      </w:pPr>
      <w:r>
        <w:rPr>
          <w:b/>
          <w:bCs/>
        </w:rPr>
        <w:t xml:space="preserve">House PA / FOH engineer: </w:t>
      </w:r>
      <w:r w:rsidR="000D0995">
        <w:rPr>
          <w:color w:val="555555"/>
        </w:rPr>
        <w:t>Happy to work with venue sound tech.</w:t>
      </w:r>
      <w:r>
        <w:rPr>
          <w:color w:val="555555"/>
        </w:rPr>
        <w:t xml:space="preserve"> All outputs to FOH are balanced XLR unless stated.</w:t>
      </w:r>
    </w:p>
    <w:p w14:paraId="2B68470F" w14:textId="3995C215" w:rsidR="00F872FF" w:rsidRDefault="0095353A">
      <w:pPr>
        <w:pBdr>
          <w:left w:val="single" w:sz="12" w:space="8" w:color="C0392B"/>
        </w:pBdr>
        <w:spacing w:before="40"/>
        <w:ind w:left="160"/>
      </w:pPr>
      <w:r>
        <w:rPr>
          <w:b/>
          <w:bCs/>
        </w:rPr>
        <w:t xml:space="preserve">House backline / drum kit: </w:t>
      </w:r>
      <w:r w:rsidR="000D0995">
        <w:rPr>
          <w:color w:val="555555"/>
        </w:rPr>
        <w:t>We are happy to</w:t>
      </w:r>
      <w:r>
        <w:rPr>
          <w:color w:val="555555"/>
        </w:rPr>
        <w:t xml:space="preserve"> use house backline and </w:t>
      </w:r>
      <w:r>
        <w:rPr>
          <w:color w:val="555555"/>
        </w:rPr>
        <w:t>drum kit</w:t>
      </w:r>
      <w:r w:rsidR="000D0995">
        <w:rPr>
          <w:color w:val="555555"/>
        </w:rPr>
        <w:t>. Drummer will bring breakables</w:t>
      </w:r>
      <w:r>
        <w:rPr>
          <w:color w:val="555555"/>
        </w:rPr>
        <w:t xml:space="preserve">. See individual sections for what changes </w:t>
      </w:r>
      <w:r w:rsidR="000D0995">
        <w:rPr>
          <w:color w:val="555555"/>
        </w:rPr>
        <w:t>when using venue-provided kit</w:t>
      </w:r>
      <w:r>
        <w:rPr>
          <w:color w:val="555555"/>
        </w:rPr>
        <w:t>.</w:t>
      </w:r>
    </w:p>
    <w:p w14:paraId="5A7AE63C" w14:textId="77777777" w:rsidR="00F872FF" w:rsidRDefault="0095353A">
      <w:pPr>
        <w:pBdr>
          <w:left w:val="single" w:sz="12" w:space="8" w:color="C0392B"/>
        </w:pBdr>
        <w:spacing w:before="40" w:after="80"/>
        <w:ind w:left="160"/>
      </w:pPr>
      <w:r>
        <w:rPr>
          <w:b/>
          <w:bCs/>
        </w:rPr>
        <w:t xml:space="preserve">Monitors: </w:t>
      </w:r>
      <w:r>
        <w:rPr>
          <w:color w:val="555555"/>
        </w:rPr>
        <w:t>Default is IEM. We carry our own in-ear units (XLR input). If you prefer wedges, please advise in advance.</w:t>
      </w:r>
    </w:p>
    <w:p w14:paraId="37DF7931" w14:textId="77777777" w:rsidR="00F872FF" w:rsidRDefault="00F872FF">
      <w:pPr>
        <w:spacing w:before="120"/>
      </w:pPr>
    </w:p>
    <w:p w14:paraId="13392E23" w14:textId="77777777" w:rsidR="00F872FF" w:rsidRDefault="0095353A">
      <w:pPr>
        <w:pBdr>
          <w:bottom w:val="single" w:sz="8" w:space="4" w:color="C0392B"/>
        </w:pBdr>
        <w:spacing w:before="320" w:after="100"/>
      </w:pPr>
      <w:r>
        <w:rPr>
          <w:b/>
          <w:bCs/>
          <w:caps/>
          <w:sz w:val="24"/>
          <w:szCs w:val="24"/>
        </w:rPr>
        <w:t>Stage Plot</w:t>
      </w:r>
    </w:p>
    <w:p w14:paraId="13ABA652" w14:textId="77777777" w:rsidR="00F872FF" w:rsidRDefault="00F872FF">
      <w:pPr>
        <w:spacing w:before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7"/>
        <w:gridCol w:w="1927"/>
        <w:gridCol w:w="1927"/>
        <w:gridCol w:w="1927"/>
        <w:gridCol w:w="1930"/>
      </w:tblGrid>
      <w:tr w:rsidR="00F872FF" w14:paraId="2F767115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5"/>
            <w:tcBorders>
              <w:top w:val="none" w:sz="0" w:space="0" w:color="FFFFFF"/>
              <w:left w:val="none" w:sz="0" w:space="0" w:color="FFFFFF"/>
              <w:bottom w:val="single" w:sz="16" w:space="0" w:color="1A1A1A"/>
              <w:right w:val="none" w:sz="0" w:space="0" w:color="FFFFFF"/>
            </w:tcBorders>
            <w:tcMar>
              <w:top w:w="40" w:type="dxa"/>
              <w:left w:w="0" w:type="dxa"/>
              <w:bottom w:w="60" w:type="dxa"/>
              <w:right w:w="0" w:type="dxa"/>
            </w:tcMar>
          </w:tcPr>
          <w:p w14:paraId="3B1854B5" w14:textId="77777777" w:rsidR="00F872FF" w:rsidRDefault="0095353A">
            <w:pPr>
              <w:jc w:val="center"/>
            </w:pPr>
            <w:proofErr w:type="gramStart"/>
            <w:r>
              <w:rPr>
                <w:caps/>
                <w:color w:val="555555"/>
                <w:sz w:val="16"/>
                <w:szCs w:val="16"/>
              </w:rPr>
              <w:t>↑  UPSTAGE</w:t>
            </w:r>
            <w:proofErr w:type="gramEnd"/>
            <w:r>
              <w:rPr>
                <w:caps/>
                <w:color w:val="555555"/>
                <w:sz w:val="16"/>
                <w:szCs w:val="16"/>
              </w:rPr>
              <w:t xml:space="preserve"> / BACK OF </w:t>
            </w:r>
            <w:proofErr w:type="gramStart"/>
            <w:r>
              <w:rPr>
                <w:caps/>
                <w:color w:val="555555"/>
                <w:sz w:val="16"/>
                <w:szCs w:val="16"/>
              </w:rPr>
              <w:t>STAGE  ↑</w:t>
            </w:r>
            <w:proofErr w:type="gramEnd"/>
          </w:p>
        </w:tc>
      </w:tr>
      <w:tr w:rsidR="00F872FF" w14:paraId="7C337495" w14:textId="77777777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6DDCF77C" w14:textId="77777777" w:rsidR="00F872FF" w:rsidRDefault="00F872FF"/>
        </w:tc>
        <w:tc>
          <w:tcPr>
            <w:tcW w:w="192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510F4D7A" w14:textId="77777777" w:rsidR="00F872FF" w:rsidRDefault="00F872FF"/>
        </w:tc>
        <w:tc>
          <w:tcPr>
            <w:tcW w:w="192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C1DB5" w14:textId="77777777" w:rsidR="00F872FF" w:rsidRDefault="0095353A">
            <w:pPr>
              <w:jc w:val="center"/>
            </w:pPr>
            <w:r>
              <w:rPr>
                <w:b/>
                <w:bCs/>
                <w:color w:val="C0392B"/>
              </w:rPr>
              <w:t>[DRUMS]</w:t>
            </w:r>
          </w:p>
          <w:p w14:paraId="78AC812B" w14:textId="77777777" w:rsidR="00F872FF" w:rsidRDefault="0095353A">
            <w:pPr>
              <w:spacing w:before="20"/>
              <w:jc w:val="center"/>
            </w:pPr>
            <w:r>
              <w:rPr>
                <w:color w:val="555555"/>
                <w:sz w:val="16"/>
                <w:szCs w:val="16"/>
              </w:rPr>
              <w:t>Back · Centre</w:t>
            </w:r>
          </w:p>
        </w:tc>
        <w:tc>
          <w:tcPr>
            <w:tcW w:w="192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0CE4355A" w14:textId="77777777" w:rsidR="00F872FF" w:rsidRDefault="00F872FF"/>
        </w:tc>
        <w:tc>
          <w:tcPr>
            <w:tcW w:w="19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29DF725F" w14:textId="77777777" w:rsidR="00F872FF" w:rsidRDefault="00F872FF"/>
        </w:tc>
      </w:tr>
      <w:tr w:rsidR="00F872FF" w14:paraId="124DF07E" w14:textId="77777777">
        <w:tblPrEx>
          <w:tblCellMar>
            <w:top w:w="0" w:type="dxa"/>
            <w:bottom w:w="0" w:type="dxa"/>
          </w:tblCellMar>
        </w:tblPrEx>
        <w:tc>
          <w:tcPr>
            <w:tcW w:w="192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C82AB" w14:textId="77777777" w:rsidR="00F872FF" w:rsidRDefault="0095353A">
            <w:pPr>
              <w:jc w:val="center"/>
            </w:pPr>
            <w:r>
              <w:rPr>
                <w:b/>
                <w:bCs/>
                <w:color w:val="C0392B"/>
              </w:rPr>
              <w:t>[GUITAR]</w:t>
            </w:r>
          </w:p>
          <w:p w14:paraId="43FDD4C7" w14:textId="77777777" w:rsidR="00F872FF" w:rsidRDefault="0095353A">
            <w:pPr>
              <w:spacing w:before="20"/>
              <w:jc w:val="center"/>
            </w:pPr>
            <w:r>
              <w:rPr>
                <w:color w:val="555555"/>
                <w:sz w:val="16"/>
                <w:szCs w:val="16"/>
              </w:rPr>
              <w:t>Front Far Left*</w:t>
            </w:r>
          </w:p>
        </w:tc>
        <w:tc>
          <w:tcPr>
            <w:tcW w:w="192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8BD64" w14:textId="77777777" w:rsidR="00F872FF" w:rsidRDefault="0095353A">
            <w:pPr>
              <w:jc w:val="center"/>
            </w:pPr>
            <w:r>
              <w:rPr>
                <w:b/>
                <w:bCs/>
                <w:color w:val="C0392B"/>
              </w:rPr>
              <w:t>[VIOLIN]</w:t>
            </w:r>
          </w:p>
          <w:p w14:paraId="44E6A322" w14:textId="77777777" w:rsidR="00F872FF" w:rsidRDefault="0095353A">
            <w:pPr>
              <w:spacing w:before="20"/>
              <w:jc w:val="center"/>
            </w:pPr>
            <w:r>
              <w:rPr>
                <w:color w:val="555555"/>
                <w:sz w:val="16"/>
                <w:szCs w:val="16"/>
              </w:rPr>
              <w:t>Front Left</w:t>
            </w:r>
          </w:p>
        </w:tc>
        <w:tc>
          <w:tcPr>
            <w:tcW w:w="192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D284A" w14:textId="77777777" w:rsidR="00F872FF" w:rsidRDefault="0095353A">
            <w:pPr>
              <w:jc w:val="center"/>
            </w:pPr>
            <w:r>
              <w:rPr>
                <w:b/>
                <w:bCs/>
                <w:color w:val="C0392B"/>
              </w:rPr>
              <w:t>[VOCALS]</w:t>
            </w:r>
          </w:p>
          <w:p w14:paraId="16CF9007" w14:textId="77777777" w:rsidR="00F872FF" w:rsidRDefault="0095353A">
            <w:pPr>
              <w:spacing w:before="20"/>
              <w:jc w:val="center"/>
            </w:pPr>
            <w:r>
              <w:rPr>
                <w:color w:val="555555"/>
                <w:sz w:val="16"/>
                <w:szCs w:val="16"/>
              </w:rPr>
              <w:t>Front Centre</w:t>
            </w:r>
          </w:p>
        </w:tc>
        <w:tc>
          <w:tcPr>
            <w:tcW w:w="192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51AA9" w14:textId="77777777" w:rsidR="00F872FF" w:rsidRDefault="0095353A">
            <w:pPr>
              <w:jc w:val="center"/>
            </w:pPr>
            <w:r>
              <w:rPr>
                <w:b/>
                <w:bCs/>
                <w:color w:val="C0392B"/>
              </w:rPr>
              <w:t>[BASS]</w:t>
            </w:r>
          </w:p>
          <w:p w14:paraId="116C8F21" w14:textId="77777777" w:rsidR="00F872FF" w:rsidRDefault="0095353A">
            <w:pPr>
              <w:spacing w:before="20"/>
              <w:jc w:val="center"/>
            </w:pPr>
            <w:r>
              <w:rPr>
                <w:color w:val="555555"/>
                <w:sz w:val="16"/>
                <w:szCs w:val="16"/>
              </w:rPr>
              <w:t>Front Right</w:t>
            </w:r>
          </w:p>
        </w:tc>
        <w:tc>
          <w:tcPr>
            <w:tcW w:w="19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0CBB8E47" w14:textId="77777777" w:rsidR="00F872FF" w:rsidRDefault="00F872FF"/>
        </w:tc>
      </w:tr>
      <w:tr w:rsidR="00F872FF" w14:paraId="6CC13EAA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5"/>
            <w:tcBorders>
              <w:top w:val="single" w:sz="4" w:space="0" w:color="CCCCCC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0" w:type="dxa"/>
            </w:tcMar>
          </w:tcPr>
          <w:p w14:paraId="530FDC2D" w14:textId="77777777" w:rsidR="00F872FF" w:rsidRDefault="0095353A">
            <w:pPr>
              <w:jc w:val="center"/>
            </w:pPr>
            <w:proofErr w:type="gramStart"/>
            <w:r>
              <w:rPr>
                <w:caps/>
                <w:color w:val="555555"/>
                <w:sz w:val="16"/>
                <w:szCs w:val="16"/>
              </w:rPr>
              <w:t>↓  DOWNSTAGE</w:t>
            </w:r>
            <w:proofErr w:type="gramEnd"/>
            <w:r>
              <w:rPr>
                <w:caps/>
                <w:color w:val="555555"/>
                <w:sz w:val="16"/>
                <w:szCs w:val="16"/>
              </w:rPr>
              <w:t xml:space="preserve"> / </w:t>
            </w:r>
            <w:proofErr w:type="gramStart"/>
            <w:r>
              <w:rPr>
                <w:caps/>
                <w:color w:val="555555"/>
                <w:sz w:val="16"/>
                <w:szCs w:val="16"/>
              </w:rPr>
              <w:t>AUDIENCE  ↓</w:t>
            </w:r>
            <w:proofErr w:type="gramEnd"/>
          </w:p>
          <w:p w14:paraId="227E925A" w14:textId="4FF3777C" w:rsidR="00F872FF" w:rsidRDefault="0095353A">
            <w:pPr>
              <w:spacing w:before="40"/>
              <w:jc w:val="center"/>
            </w:pPr>
            <w:r>
              <w:rPr>
                <w:i/>
                <w:iCs/>
                <w:color w:val="555555"/>
                <w:sz w:val="16"/>
                <w:szCs w:val="16"/>
              </w:rPr>
              <w:t xml:space="preserve">* Guitar </w:t>
            </w:r>
            <w:r w:rsidR="000D0995">
              <w:rPr>
                <w:i/>
                <w:iCs/>
                <w:color w:val="555555"/>
                <w:sz w:val="16"/>
                <w:szCs w:val="16"/>
              </w:rPr>
              <w:t xml:space="preserve">and bass </w:t>
            </w:r>
            <w:r>
              <w:rPr>
                <w:i/>
                <w:iCs/>
                <w:color w:val="555555"/>
                <w:sz w:val="16"/>
                <w:szCs w:val="16"/>
              </w:rPr>
              <w:t xml:space="preserve">may alternatively position </w:t>
            </w:r>
            <w:r w:rsidR="000D0995">
              <w:rPr>
                <w:i/>
                <w:iCs/>
                <w:color w:val="555555"/>
                <w:sz w:val="16"/>
                <w:szCs w:val="16"/>
              </w:rPr>
              <w:t>either side of</w:t>
            </w:r>
            <w:r>
              <w:rPr>
                <w:i/>
                <w:iCs/>
                <w:color w:val="555555"/>
                <w:sz w:val="16"/>
                <w:szCs w:val="16"/>
              </w:rPr>
              <w:t xml:space="preserve"> the drum kit</w:t>
            </w:r>
            <w:r w:rsidR="000D0995">
              <w:rPr>
                <w:i/>
                <w:iCs/>
                <w:color w:val="555555"/>
                <w:sz w:val="16"/>
                <w:szCs w:val="16"/>
              </w:rPr>
              <w:t xml:space="preserve"> depending on stage size</w:t>
            </w:r>
            <w:r>
              <w:rPr>
                <w:i/>
                <w:iCs/>
                <w:color w:val="555555"/>
                <w:sz w:val="16"/>
                <w:szCs w:val="16"/>
              </w:rPr>
              <w:t>. Confirm on the day.  •  All positions as seen from the audience.</w:t>
            </w:r>
          </w:p>
        </w:tc>
      </w:tr>
    </w:tbl>
    <w:p w14:paraId="4C8DF3E5" w14:textId="77777777" w:rsidR="00F872FF" w:rsidRDefault="00F872FF">
      <w:pPr>
        <w:spacing w:before="120"/>
      </w:pPr>
    </w:p>
    <w:p w14:paraId="7CD286DB" w14:textId="5B37CF6C" w:rsidR="00F872FF" w:rsidRDefault="0095353A">
      <w:pPr>
        <w:pBdr>
          <w:bottom w:val="single" w:sz="8" w:space="4" w:color="C0392B"/>
        </w:pBdr>
        <w:spacing w:before="320" w:after="100"/>
      </w:pPr>
      <w:r>
        <w:rPr>
          <w:b/>
          <w:bCs/>
          <w:caps/>
          <w:sz w:val="24"/>
          <w:szCs w:val="24"/>
        </w:rPr>
        <w:t xml:space="preserve">Channel List — Self-Contained </w:t>
      </w:r>
      <w:r w:rsidR="000D0995">
        <w:rPr>
          <w:b/>
          <w:bCs/>
          <w:caps/>
          <w:sz w:val="24"/>
          <w:szCs w:val="24"/>
        </w:rPr>
        <w:t>WITH</w:t>
      </w:r>
      <w:r>
        <w:rPr>
          <w:b/>
          <w:bCs/>
          <w:caps/>
          <w:sz w:val="24"/>
          <w:szCs w:val="24"/>
        </w:rPr>
        <w:t xml:space="preserve"> Electronic Drums</w:t>
      </w:r>
    </w:p>
    <w:p w14:paraId="338C8AA0" w14:textId="77777777" w:rsidR="00F872FF" w:rsidRDefault="0095353A">
      <w:pPr>
        <w:spacing w:before="60" w:after="60"/>
      </w:pPr>
      <w:r>
        <w:rPr>
          <w:i/>
          <w:iCs/>
          <w:color w:val="555555"/>
        </w:rPr>
        <w:t>All outputs are at line level unless noted. All XLR outputs are balanced.</w:t>
      </w:r>
    </w:p>
    <w:p w14:paraId="31AEFAC3" w14:textId="77777777" w:rsidR="00F872FF" w:rsidRDefault="00F872FF">
      <w:pPr>
        <w:spacing w:before="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1388"/>
        <w:gridCol w:w="3097"/>
        <w:gridCol w:w="341"/>
        <w:gridCol w:w="4302"/>
      </w:tblGrid>
      <w:tr w:rsidR="000D0995" w14:paraId="5769C8AF" w14:textId="77777777" w:rsidTr="00C2448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D6CE21" w14:textId="77777777" w:rsidR="000D0995" w:rsidRDefault="000D0995">
            <w:r>
              <w:rPr>
                <w:b/>
                <w:bCs/>
                <w:caps/>
                <w:color w:val="FFFFFF"/>
                <w:sz w:val="18"/>
                <w:szCs w:val="18"/>
              </w:rPr>
              <w:t>Ch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AE7FCF" w14:textId="77777777" w:rsidR="000D0995" w:rsidRDefault="000D0995">
            <w:r>
              <w:rPr>
                <w:b/>
                <w:bCs/>
                <w:caps/>
                <w:color w:val="FFFFFF"/>
                <w:sz w:val="18"/>
                <w:szCs w:val="18"/>
              </w:rPr>
              <w:t>Source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6A0E67" w14:textId="77777777" w:rsidR="000D0995" w:rsidRDefault="000D0995">
            <w:r>
              <w:rPr>
                <w:b/>
                <w:bCs/>
                <w:caps/>
                <w:color w:val="FFFFFF"/>
                <w:sz w:val="18"/>
                <w:szCs w:val="18"/>
              </w:rPr>
              <w:t>Signal / Connector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vAlign w:val="center"/>
          </w:tcPr>
          <w:p w14:paraId="10044F26" w14:textId="11B35C87" w:rsidR="000D0995" w:rsidRDefault="000D0995" w:rsidP="00C24486">
            <w:pPr>
              <w:jc w:val="center"/>
              <w:rPr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b/>
                <w:bCs/>
                <w:caps/>
                <w:color w:val="FFFFFF"/>
                <w:sz w:val="18"/>
                <w:szCs w:val="18"/>
              </w:rPr>
              <w:t>48v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B755F8" w14:textId="148D6910" w:rsidR="000D0995" w:rsidRDefault="000D0995">
            <w:r>
              <w:rPr>
                <w:b/>
                <w:bCs/>
                <w:caps/>
                <w:color w:val="FFFFFF"/>
                <w:sz w:val="18"/>
                <w:szCs w:val="18"/>
              </w:rPr>
              <w:t>Notes</w:t>
            </w:r>
          </w:p>
        </w:tc>
      </w:tr>
      <w:tr w:rsidR="000D0995" w14:paraId="395DE28A" w14:textId="77777777" w:rsidTr="00C2448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44C741" w14:textId="77777777" w:rsidR="000D0995" w:rsidRDefault="000D0995">
            <w:r>
              <w:rPr>
                <w:rFonts w:ascii="Courier New" w:eastAsia="Courier New" w:hAnsi="Courier New" w:cs="Courier New"/>
                <w:b/>
                <w:bCs/>
                <w:color w:val="C0392B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9CCEBF" w14:textId="77777777" w:rsidR="000D0995" w:rsidRDefault="000D0995">
            <w:r>
              <w:rPr>
                <w:b/>
                <w:bCs/>
              </w:rPr>
              <w:t>Kick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B44FD3" w14:textId="4805D7B2" w:rsidR="000D0995" w:rsidRDefault="0086521D">
            <w:r>
              <w:t>Unbalanced 6.35mm jack or balanced XLR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7F4"/>
          </w:tcPr>
          <w:p w14:paraId="623F285F" w14:textId="48F6B21A" w:rsidR="000D0995" w:rsidRDefault="00C24486" w:rsidP="00C24486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5829EB" w14:textId="77777777" w:rsidR="008D2F31" w:rsidRDefault="000D0995">
            <w:r>
              <w:t>Electronic drums — line level out</w:t>
            </w:r>
            <w:r w:rsidR="008D2F31">
              <w:t xml:space="preserve">. </w:t>
            </w:r>
          </w:p>
          <w:p w14:paraId="536734B5" w14:textId="233099B6" w:rsidR="008D2F31" w:rsidRDefault="008D2F31"/>
        </w:tc>
      </w:tr>
      <w:tr w:rsidR="000D0995" w14:paraId="47AAFA8C" w14:textId="77777777" w:rsidTr="00C2448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C8995A" w14:textId="77777777" w:rsidR="000D0995" w:rsidRDefault="000D0995">
            <w:r>
              <w:rPr>
                <w:rFonts w:ascii="Courier New" w:eastAsia="Courier New" w:hAnsi="Courier New" w:cs="Courier New"/>
                <w:b/>
                <w:bCs/>
                <w:color w:val="C0392B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B00E00" w14:textId="77777777" w:rsidR="000D0995" w:rsidRDefault="000D0995">
            <w:r>
              <w:rPr>
                <w:b/>
                <w:bCs/>
              </w:rPr>
              <w:t>Snare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15FCF3" w14:textId="569F9608" w:rsidR="000D0995" w:rsidRDefault="0086521D">
            <w:r>
              <w:t>Unbalanced 6.35mm jack or balanced XLR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1A783923" w14:textId="3B1B7520" w:rsidR="000D0995" w:rsidRDefault="00C24486" w:rsidP="00C24486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95E626" w14:textId="2BFCC0AB" w:rsidR="000D0995" w:rsidRDefault="000D0995">
            <w:r>
              <w:t>Electronic drums — line level out</w:t>
            </w:r>
          </w:p>
        </w:tc>
      </w:tr>
      <w:tr w:rsidR="000D0995" w14:paraId="52F76896" w14:textId="77777777" w:rsidTr="00C2448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5AB64A" w14:textId="77777777" w:rsidR="000D0995" w:rsidRDefault="000D0995">
            <w:r>
              <w:rPr>
                <w:rFonts w:ascii="Courier New" w:eastAsia="Courier New" w:hAnsi="Courier New" w:cs="Courier New"/>
                <w:b/>
                <w:bCs/>
                <w:color w:val="C0392B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0FD7CE" w14:textId="77777777" w:rsidR="000D0995" w:rsidRDefault="000D0995">
            <w:r>
              <w:rPr>
                <w:b/>
                <w:bCs/>
              </w:rPr>
              <w:t>Toms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D69FAC" w14:textId="451F0729" w:rsidR="000D0995" w:rsidRDefault="0086521D">
            <w:r>
              <w:t>Unbalanced 6.35mm jack or balanced XLR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7F4"/>
          </w:tcPr>
          <w:p w14:paraId="3088203A" w14:textId="276912C2" w:rsidR="000D0995" w:rsidRDefault="00C24486" w:rsidP="00C24486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B87F46" w14:textId="1134C577" w:rsidR="000D0995" w:rsidRDefault="000D0995">
            <w:r>
              <w:t>All toms on a single summed mono channel.</w:t>
            </w:r>
          </w:p>
        </w:tc>
      </w:tr>
      <w:tr w:rsidR="000D0995" w14:paraId="3A298EDB" w14:textId="77777777" w:rsidTr="00C2448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41942" w14:textId="77777777" w:rsidR="000D0995" w:rsidRDefault="000D0995">
            <w:r>
              <w:rPr>
                <w:rFonts w:ascii="Courier New" w:eastAsia="Courier New" w:hAnsi="Courier New" w:cs="Courier New"/>
                <w:b/>
                <w:bCs/>
                <w:color w:val="C0392B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F9DFDB" w14:textId="77777777" w:rsidR="000D0995" w:rsidRDefault="000D0995">
            <w:r>
              <w:rPr>
                <w:b/>
                <w:bCs/>
              </w:rPr>
              <w:t>Cymbals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0D972B" w14:textId="29E5FBFD" w:rsidR="000D0995" w:rsidRDefault="0086521D">
            <w:r>
              <w:t>Unbalanced 6.35mm jack or balanced XLR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1CA4597A" w14:textId="050176EB" w:rsidR="000D0995" w:rsidRDefault="00C24486" w:rsidP="00C24486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6D38D2" w14:textId="71491B2C" w:rsidR="000D0995" w:rsidRDefault="000D0995">
            <w:r>
              <w:t>Hi-hats, ride and crash on one channel.</w:t>
            </w:r>
          </w:p>
        </w:tc>
      </w:tr>
      <w:tr w:rsidR="000D0995" w14:paraId="60E58F9C" w14:textId="77777777" w:rsidTr="00C2448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5A34BC" w14:textId="77777777" w:rsidR="000D0995" w:rsidRDefault="000D0995">
            <w:r>
              <w:rPr>
                <w:rFonts w:ascii="Courier New" w:eastAsia="Courier New" w:hAnsi="Courier New" w:cs="Courier New"/>
                <w:b/>
                <w:bCs/>
                <w:color w:val="C0392B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A5ED96" w14:textId="6BE26C51" w:rsidR="000D0995" w:rsidRDefault="000D0995">
            <w:r>
              <w:rPr>
                <w:b/>
                <w:bCs/>
              </w:rPr>
              <w:t>Click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984C71" w14:textId="75C1B738" w:rsidR="000D0995" w:rsidRDefault="0086521D">
            <w:r>
              <w:t>Unbalanced 6.35mm jack or balanced XLR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7F4"/>
          </w:tcPr>
          <w:p w14:paraId="4B924F92" w14:textId="27F1FC9E" w:rsidR="000D0995" w:rsidRDefault="00C24486" w:rsidP="00C24486">
            <w:pPr>
              <w:jc w:val="center"/>
            </w:pPr>
            <w:r>
              <w:t>No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B94053" w14:textId="565B861D" w:rsidR="000D0995" w:rsidRDefault="000D0995">
            <w:r>
              <w:t>Only if using IEMs. Route to IEMs on</w:t>
            </w:r>
            <w:r w:rsidR="00C24486">
              <w:t>l</w:t>
            </w:r>
            <w:r>
              <w:t xml:space="preserve">y, not </w:t>
            </w:r>
            <w:proofErr w:type="spellStart"/>
            <w:r>
              <w:t>FoH</w:t>
            </w:r>
            <w:proofErr w:type="spellEnd"/>
          </w:p>
        </w:tc>
      </w:tr>
      <w:tr w:rsidR="00C24486" w14:paraId="43C5BE8C" w14:textId="77777777" w:rsidTr="00C2448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7DF5F4" w14:textId="77777777" w:rsidR="00C24486" w:rsidRPr="00C24486" w:rsidRDefault="00C24486">
            <w:pPr>
              <w:rPr>
                <w:rFonts w:ascii="Courier New" w:eastAsia="Courier New" w:hAnsi="Courier New" w:cs="Courier New"/>
                <w:b/>
                <w:bCs/>
                <w:color w:val="C0392B"/>
                <w:sz w:val="18"/>
                <w:szCs w:val="18"/>
              </w:rPr>
            </w:pPr>
            <w:r w:rsidRPr="00C24486">
              <w:rPr>
                <w:rFonts w:ascii="Courier New" w:eastAsia="Courier New" w:hAnsi="Courier New" w:cs="Courier New"/>
                <w:b/>
                <w:bCs/>
                <w:color w:val="C0392B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51602B" w14:textId="77777777" w:rsidR="00C24486" w:rsidRPr="00C24486" w:rsidRDefault="00C24486">
            <w:pPr>
              <w:rPr>
                <w:b/>
                <w:bCs/>
              </w:rPr>
            </w:pPr>
            <w:r w:rsidRPr="00C24486">
              <w:rPr>
                <w:b/>
                <w:bCs/>
              </w:rPr>
              <w:t>Cowbell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E312E3" w14:textId="77777777" w:rsidR="00C24486" w:rsidRPr="00C24486" w:rsidRDefault="00C24486">
            <w:r w:rsidRPr="00C24486">
              <w:t>Balanced XLR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75849F6" w14:textId="77777777" w:rsidR="00C24486" w:rsidRPr="00C24486" w:rsidRDefault="00C24486" w:rsidP="00C24486">
            <w:pPr>
              <w:jc w:val="center"/>
            </w:pPr>
            <w:r w:rsidRPr="00C24486">
              <w:t>No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1A29E2" w14:textId="77777777" w:rsidR="00C24486" w:rsidRPr="00C24486" w:rsidRDefault="00C24486">
            <w:r w:rsidRPr="00C24486">
              <w:t>Only used If using house kit with no cowbell</w:t>
            </w:r>
          </w:p>
        </w:tc>
      </w:tr>
      <w:tr w:rsidR="00C24486" w14:paraId="26BC665A" w14:textId="77777777" w:rsidTr="00C2448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2BD143" w14:textId="77777777" w:rsidR="00C24486" w:rsidRPr="00C24486" w:rsidRDefault="00C24486">
            <w:r w:rsidRPr="00C24486">
              <w:rPr>
                <w:rFonts w:ascii="Courier New" w:eastAsia="Courier New" w:hAnsi="Courier New" w:cs="Courier New"/>
                <w:b/>
                <w:bCs/>
                <w:color w:val="C0392B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07A6FE" w14:textId="77777777" w:rsidR="00C24486" w:rsidRPr="00C24486" w:rsidRDefault="00C24486">
            <w:r w:rsidRPr="00C24486">
              <w:rPr>
                <w:b/>
                <w:bCs/>
              </w:rPr>
              <w:t>Bass (DI)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9E4C31" w14:textId="239ED31C" w:rsidR="00C24486" w:rsidRPr="00C24486" w:rsidRDefault="00C24486">
            <w:r w:rsidRPr="00C24486">
              <w:t xml:space="preserve">Balanced XLR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7F4"/>
          </w:tcPr>
          <w:p w14:paraId="03DDDFA0" w14:textId="77777777" w:rsidR="00C24486" w:rsidRPr="00C24486" w:rsidRDefault="00C24486" w:rsidP="00C24486">
            <w:pPr>
              <w:jc w:val="center"/>
            </w:pPr>
            <w:r w:rsidRPr="00C24486">
              <w:t>No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D8BF49" w14:textId="77777777" w:rsidR="00C24486" w:rsidRPr="00C24486" w:rsidRDefault="00C24486">
            <w:r w:rsidRPr="00C24486">
              <w:t xml:space="preserve">Line 6 Pod Go. </w:t>
            </w:r>
          </w:p>
          <w:p w14:paraId="232F3C45" w14:textId="77777777" w:rsidR="00C24486" w:rsidRPr="00C24486" w:rsidRDefault="00C24486">
            <w:r w:rsidRPr="00C24486">
              <w:t xml:space="preserve">Requires 1× mains socket. </w:t>
            </w:r>
          </w:p>
          <w:p w14:paraId="6627FA5B" w14:textId="77777777" w:rsidR="00C24486" w:rsidRPr="00C24486" w:rsidRDefault="00C24486">
            <w:r w:rsidRPr="00C24486">
              <w:t>Direct to FOH — no cab mic needed unless using house backline.</w:t>
            </w:r>
          </w:p>
        </w:tc>
      </w:tr>
      <w:tr w:rsidR="00C24486" w14:paraId="36325D68" w14:textId="77777777" w:rsidTr="008D2F3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AF56C0" w14:textId="77777777" w:rsidR="00C24486" w:rsidRDefault="00C24486">
            <w:r>
              <w:rPr>
                <w:rFonts w:ascii="Courier New" w:eastAsia="Courier New" w:hAnsi="Courier New" w:cs="Courier New"/>
                <w:b/>
                <w:bCs/>
                <w:color w:val="C0392B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9FC53C" w14:textId="77777777" w:rsidR="00C24486" w:rsidRDefault="00C24486">
            <w:r>
              <w:rPr>
                <w:b/>
                <w:bCs/>
              </w:rPr>
              <w:t>Electric Violin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5E8590" w14:textId="1F15A514" w:rsidR="00C24486" w:rsidRDefault="00C24486">
            <w:r>
              <w:t xml:space="preserve">Balanced XLR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7E36950A" w14:textId="77777777" w:rsidR="00C24486" w:rsidRDefault="00C24486" w:rsidP="00C24486">
            <w:pPr>
              <w:jc w:val="center"/>
            </w:pPr>
            <w:r>
              <w:t>No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74F6F2" w14:textId="6B7A06A7" w:rsidR="00C24486" w:rsidRDefault="00C24486">
            <w:r>
              <w:t xml:space="preserve">Line 6 Helix HX Effects. </w:t>
            </w:r>
          </w:p>
        </w:tc>
      </w:tr>
      <w:tr w:rsidR="00C24486" w14:paraId="69F85161" w14:textId="77777777" w:rsidTr="008D2F3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364129" w14:textId="77777777" w:rsidR="00C24486" w:rsidRDefault="00C24486">
            <w:r>
              <w:rPr>
                <w:rFonts w:ascii="Courier New" w:eastAsia="Courier New" w:hAnsi="Courier New" w:cs="Courier New"/>
                <w:b/>
                <w:bCs/>
                <w:color w:val="C0392B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6EAEB1" w14:textId="77777777" w:rsidR="00C24486" w:rsidRDefault="00C24486">
            <w:r>
              <w:rPr>
                <w:b/>
                <w:bCs/>
              </w:rPr>
              <w:t>Guitar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308C40" w14:textId="1C6AA3D2" w:rsidR="00C24486" w:rsidRDefault="00C24486">
            <w:r>
              <w:t xml:space="preserve">Balanced XLR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E8E8" w:themeFill="background2"/>
          </w:tcPr>
          <w:p w14:paraId="238145D3" w14:textId="77777777" w:rsidR="00C24486" w:rsidRDefault="00C24486" w:rsidP="00C24486">
            <w:pPr>
              <w:jc w:val="center"/>
            </w:pPr>
            <w:r>
              <w:t>No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E8E8" w:themeFill="background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606993" w14:textId="77777777" w:rsidR="00C24486" w:rsidRDefault="00C24486">
            <w:r>
              <w:t xml:space="preserve">Line 6 Helix HX Effects. </w:t>
            </w:r>
          </w:p>
          <w:p w14:paraId="5ABEEF89" w14:textId="435E2B94" w:rsidR="00C24486" w:rsidRDefault="00C24486"/>
        </w:tc>
      </w:tr>
      <w:tr w:rsidR="00C24486" w14:paraId="7D427601" w14:textId="77777777" w:rsidTr="00C2448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56E4AE" w14:textId="77777777" w:rsidR="00C24486" w:rsidRDefault="00C24486">
            <w:r>
              <w:rPr>
                <w:rFonts w:ascii="Courier New" w:eastAsia="Courier New" w:hAnsi="Courier New" w:cs="Courier New"/>
                <w:b/>
                <w:bCs/>
                <w:color w:val="C0392B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8FDD5F" w14:textId="77777777" w:rsidR="00C24486" w:rsidRDefault="00C24486">
            <w:r>
              <w:rPr>
                <w:b/>
                <w:bCs/>
              </w:rPr>
              <w:t>Vocals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2C7095" w14:textId="421B6191" w:rsidR="00C24486" w:rsidRDefault="00C24486">
            <w:r>
              <w:t xml:space="preserve">Balanced XLR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14:paraId="73E7F3B2" w14:textId="77777777" w:rsidR="00C24486" w:rsidRDefault="00C24486" w:rsidP="00C24486">
            <w:pPr>
              <w:jc w:val="center"/>
            </w:pPr>
            <w:r>
              <w:t>No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7CDF57" w14:textId="77777777" w:rsidR="00C24486" w:rsidRDefault="00C24486">
            <w:r>
              <w:t xml:space="preserve">We supply mic + effects unit. </w:t>
            </w:r>
          </w:p>
          <w:p w14:paraId="6590C0D4" w14:textId="0EBAB0CC" w:rsidR="00C24486" w:rsidRDefault="00C24486"/>
        </w:tc>
      </w:tr>
    </w:tbl>
    <w:p w14:paraId="67FD05F6" w14:textId="77777777" w:rsidR="00F872FF" w:rsidRDefault="00F872FF">
      <w:pPr>
        <w:spacing w:before="120"/>
      </w:pPr>
    </w:p>
    <w:p w14:paraId="48D56AE7" w14:textId="4887194A" w:rsidR="00F872FF" w:rsidRDefault="008D2F31">
      <w:pPr>
        <w:spacing w:before="120"/>
      </w:pPr>
      <w:r>
        <w:t>If using venue backline, sound tech to adjust channels to suit.</w:t>
      </w:r>
    </w:p>
    <w:p w14:paraId="576F96F7" w14:textId="77777777" w:rsidR="008D2F31" w:rsidRDefault="008D2F31">
      <w:pPr>
        <w:spacing w:before="120"/>
      </w:pPr>
    </w:p>
    <w:p w14:paraId="3E72F63C" w14:textId="77777777" w:rsidR="00F872FF" w:rsidRDefault="0095353A">
      <w:pPr>
        <w:pBdr>
          <w:bottom w:val="single" w:sz="8" w:space="4" w:color="C0392B"/>
        </w:pBdr>
        <w:spacing w:before="320" w:after="100"/>
      </w:pPr>
      <w:r>
        <w:rPr>
          <w:b/>
          <w:bCs/>
          <w:caps/>
          <w:sz w:val="24"/>
          <w:szCs w:val="24"/>
        </w:rPr>
        <w:t>In-Ear Monitors &amp; Stage Monitoring</w:t>
      </w:r>
    </w:p>
    <w:p w14:paraId="5B5D3F3A" w14:textId="77777777" w:rsidR="00F872FF" w:rsidRDefault="00F872FF">
      <w:pPr>
        <w:spacing w:before="60"/>
      </w:pPr>
    </w:p>
    <w:p w14:paraId="234F6F56" w14:textId="77777777" w:rsidR="00F872FF" w:rsidRDefault="0095353A">
      <w:pPr>
        <w:pBdr>
          <w:left w:val="single" w:sz="12" w:space="8" w:color="C0392B"/>
        </w:pBdr>
        <w:spacing w:before="80"/>
        <w:ind w:left="160"/>
      </w:pPr>
      <w:r>
        <w:rPr>
          <w:b/>
          <w:bCs/>
        </w:rPr>
        <w:t xml:space="preserve">Default: IEM. </w:t>
      </w:r>
      <w:r>
        <w:rPr>
          <w:color w:val="555555"/>
        </w:rPr>
        <w:t>Each member carries their own in-ear unit accepting a balanced XLR input. Please provide one XLR send per person from your monitor desk (or our own desk).</w:t>
      </w:r>
    </w:p>
    <w:p w14:paraId="396EF2DC" w14:textId="77777777" w:rsidR="00F872FF" w:rsidRDefault="0095353A">
      <w:pPr>
        <w:pBdr>
          <w:left w:val="single" w:sz="12" w:space="8" w:color="C0392B"/>
        </w:pBdr>
        <w:spacing w:before="40"/>
        <w:ind w:left="160"/>
      </w:pPr>
      <w:r>
        <w:rPr>
          <w:b/>
          <w:bCs/>
        </w:rPr>
        <w:t xml:space="preserve">Wedge alternative: </w:t>
      </w:r>
      <w:r>
        <w:rPr>
          <w:color w:val="555555"/>
        </w:rPr>
        <w:t>Happy to use wedges if preferred — please advise in advance. One wedge per person minimum.</w:t>
      </w:r>
    </w:p>
    <w:p w14:paraId="7067B9BC" w14:textId="0A9A4BC5" w:rsidR="00F872FF" w:rsidRDefault="0095353A">
      <w:pPr>
        <w:pBdr>
          <w:left w:val="single" w:sz="12" w:space="8" w:color="C0392B"/>
        </w:pBdr>
        <w:spacing w:before="40" w:after="80"/>
        <w:ind w:left="160"/>
        <w:rPr>
          <w:color w:val="555555"/>
        </w:rPr>
      </w:pPr>
      <w:r>
        <w:rPr>
          <w:b/>
          <w:bCs/>
        </w:rPr>
        <w:t xml:space="preserve">Click </w:t>
      </w:r>
      <w:r w:rsidR="0086521D">
        <w:rPr>
          <w:b/>
          <w:bCs/>
        </w:rPr>
        <w:t xml:space="preserve">if being used: </w:t>
      </w:r>
      <w:r w:rsidR="0086521D">
        <w:rPr>
          <w:color w:val="555555"/>
        </w:rPr>
        <w:t>M</w:t>
      </w:r>
      <w:r>
        <w:rPr>
          <w:color w:val="555555"/>
        </w:rPr>
        <w:t xml:space="preserve">ust appear in ALL IEM </w:t>
      </w:r>
      <w:r>
        <w:rPr>
          <w:color w:val="555555"/>
        </w:rPr>
        <w:t xml:space="preserve">mixes. It must NOT appear in </w:t>
      </w:r>
      <w:r w:rsidR="008D2F31">
        <w:rPr>
          <w:color w:val="555555"/>
        </w:rPr>
        <w:t xml:space="preserve">wedges or </w:t>
      </w:r>
      <w:r>
        <w:rPr>
          <w:color w:val="555555"/>
        </w:rPr>
        <w:t>FOH</w:t>
      </w:r>
      <w:r>
        <w:rPr>
          <w:color w:val="555555"/>
        </w:rPr>
        <w:t>.</w:t>
      </w:r>
    </w:p>
    <w:p w14:paraId="1D6F0CB5" w14:textId="26C1A1A4" w:rsidR="008D2F31" w:rsidRPr="008D2F31" w:rsidRDefault="008D2F31">
      <w:pPr>
        <w:pBdr>
          <w:left w:val="single" w:sz="12" w:space="8" w:color="C0392B"/>
        </w:pBdr>
        <w:spacing w:before="40" w:after="80"/>
        <w:ind w:left="160"/>
      </w:pPr>
      <w:r>
        <w:rPr>
          <w:b/>
          <w:bCs/>
        </w:rPr>
        <w:t xml:space="preserve">Starting mix: </w:t>
      </w:r>
      <w:r w:rsidRPr="008D2F31">
        <w:t>Each band member wants a full mix with themselves slightly higher than everyone else.</w:t>
      </w:r>
      <w:r>
        <w:t xml:space="preserve"> We will adjust from there in sound check.</w:t>
      </w:r>
    </w:p>
    <w:p w14:paraId="186F52E1" w14:textId="368CCC82" w:rsidR="00F872FF" w:rsidRDefault="008D2F31">
      <w:pPr>
        <w:pBdr>
          <w:bottom w:val="single" w:sz="8" w:space="4" w:color="C0392B"/>
        </w:pBdr>
        <w:spacing w:before="320" w:after="100"/>
      </w:pPr>
      <w:r>
        <w:rPr>
          <w:b/>
          <w:bCs/>
          <w:caps/>
          <w:sz w:val="24"/>
          <w:szCs w:val="24"/>
        </w:rPr>
        <w:t xml:space="preserve">Stage positions and </w:t>
      </w:r>
      <w:r w:rsidR="0095353A">
        <w:rPr>
          <w:b/>
          <w:bCs/>
          <w:caps/>
          <w:sz w:val="24"/>
          <w:szCs w:val="24"/>
        </w:rPr>
        <w:t>Power Requirements</w:t>
      </w:r>
    </w:p>
    <w:p w14:paraId="01CB4DF2" w14:textId="77777777" w:rsidR="00F872FF" w:rsidRDefault="00F872FF">
      <w:pPr>
        <w:spacing w:before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157"/>
        <w:gridCol w:w="1111"/>
        <w:gridCol w:w="3823"/>
      </w:tblGrid>
      <w:tr w:rsidR="00F872FF" w14:paraId="7635D87B" w14:textId="77777777" w:rsidTr="008D2F3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79E5F9" w14:textId="77777777" w:rsidR="00F872FF" w:rsidRDefault="0095353A">
            <w:r>
              <w:rPr>
                <w:b/>
                <w:bCs/>
                <w:caps/>
                <w:color w:val="FFFFFF"/>
                <w:sz w:val="18"/>
                <w:szCs w:val="18"/>
              </w:rPr>
              <w:t>Item</w:t>
            </w:r>
          </w:p>
        </w:tc>
        <w:tc>
          <w:tcPr>
            <w:tcW w:w="21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786FFB" w14:textId="77777777" w:rsidR="00F872FF" w:rsidRDefault="0095353A">
            <w:r>
              <w:rPr>
                <w:b/>
                <w:bCs/>
                <w:caps/>
                <w:color w:val="FFFFFF"/>
                <w:sz w:val="18"/>
                <w:szCs w:val="18"/>
              </w:rPr>
              <w:t>Position</w:t>
            </w:r>
          </w:p>
        </w:tc>
        <w:tc>
          <w:tcPr>
            <w:tcW w:w="11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6CB797" w14:textId="77777777" w:rsidR="00F872FF" w:rsidRDefault="0095353A">
            <w:r>
              <w:rPr>
                <w:b/>
                <w:bCs/>
                <w:caps/>
                <w:color w:val="FFFFFF"/>
                <w:sz w:val="18"/>
                <w:szCs w:val="18"/>
              </w:rPr>
              <w:t>Sockets</w:t>
            </w:r>
          </w:p>
        </w:tc>
        <w:tc>
          <w:tcPr>
            <w:tcW w:w="38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CBF9AA" w14:textId="77777777" w:rsidR="00F872FF" w:rsidRDefault="0095353A">
            <w:r>
              <w:rPr>
                <w:b/>
                <w:bCs/>
                <w:caps/>
                <w:color w:val="FFFFFF"/>
                <w:sz w:val="18"/>
                <w:szCs w:val="18"/>
              </w:rPr>
              <w:t>Notes</w:t>
            </w:r>
          </w:p>
        </w:tc>
      </w:tr>
      <w:tr w:rsidR="00F872FF" w14:paraId="72246ED0" w14:textId="77777777" w:rsidTr="0086521D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BECBD7" w14:textId="0408C0BE" w:rsidR="00F872FF" w:rsidRDefault="008D2F31">
            <w:r>
              <w:t>Drums</w:t>
            </w:r>
          </w:p>
        </w:tc>
        <w:tc>
          <w:tcPr>
            <w:tcW w:w="21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9EB2D3" w14:textId="77777777" w:rsidR="00F872FF" w:rsidRDefault="0095353A">
            <w:r>
              <w:t xml:space="preserve">Back </w:t>
            </w:r>
            <w:proofErr w:type="spellStart"/>
            <w:r>
              <w:t>centre</w:t>
            </w:r>
            <w:proofErr w:type="spellEnd"/>
          </w:p>
        </w:tc>
        <w:tc>
          <w:tcPr>
            <w:tcW w:w="11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3F1993" w14:textId="740E1542" w:rsidR="00F872FF" w:rsidRDefault="008D2F31">
            <w:pPr>
              <w:jc w:val="center"/>
            </w:pPr>
            <w:r>
              <w:t>2</w:t>
            </w:r>
            <w:r w:rsidR="0095353A">
              <w:t xml:space="preserve"> ×</w:t>
            </w:r>
          </w:p>
        </w:tc>
        <w:tc>
          <w:tcPr>
            <w:tcW w:w="38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3FBF5F" w14:textId="77777777" w:rsidR="00F872FF" w:rsidRDefault="008D2F31">
            <w:r>
              <w:t>Drum module</w:t>
            </w:r>
          </w:p>
          <w:p w14:paraId="7AC4FCD5" w14:textId="06EBD734" w:rsidR="008D2F31" w:rsidRDefault="008D2F31">
            <w:r>
              <w:t>Laptop</w:t>
            </w:r>
          </w:p>
        </w:tc>
      </w:tr>
      <w:tr w:rsidR="0086521D" w14:paraId="62BB4886" w14:textId="77777777" w:rsidTr="0086521D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B62913" w14:textId="6A914C7B" w:rsidR="0086521D" w:rsidRDefault="0086521D" w:rsidP="0086521D">
            <w:r>
              <w:t>Bass</w:t>
            </w:r>
          </w:p>
        </w:tc>
        <w:tc>
          <w:tcPr>
            <w:tcW w:w="21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52C36C" w14:textId="632FEEC9" w:rsidR="0086521D" w:rsidRDefault="0086521D" w:rsidP="0086521D">
            <w:r>
              <w:t>Front right / rear right</w:t>
            </w:r>
          </w:p>
        </w:tc>
        <w:tc>
          <w:tcPr>
            <w:tcW w:w="11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1FFA4C" w14:textId="40E888A2" w:rsidR="0086521D" w:rsidRDefault="0086521D" w:rsidP="0086521D">
            <w:pPr>
              <w:jc w:val="center"/>
            </w:pPr>
            <w:r>
              <w:t>1 ×</w:t>
            </w:r>
          </w:p>
        </w:tc>
        <w:tc>
          <w:tcPr>
            <w:tcW w:w="38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D21D4F" w14:textId="33CE931B" w:rsidR="0086521D" w:rsidRDefault="0086521D" w:rsidP="0086521D">
            <w:r>
              <w:t>Line 6 Pod Go</w:t>
            </w:r>
          </w:p>
        </w:tc>
      </w:tr>
      <w:tr w:rsidR="0086521D" w14:paraId="78C9BBFA" w14:textId="77777777" w:rsidTr="008D2F31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95D058" w14:textId="30B18D4C" w:rsidR="0086521D" w:rsidRDefault="0086521D" w:rsidP="0086521D">
            <w:r>
              <w:t>Guitar</w:t>
            </w:r>
          </w:p>
        </w:tc>
        <w:tc>
          <w:tcPr>
            <w:tcW w:w="21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66A858" w14:textId="26866A63" w:rsidR="0086521D" w:rsidRDefault="0086521D" w:rsidP="0086521D">
            <w:r>
              <w:t>Front far left / rear left</w:t>
            </w:r>
          </w:p>
        </w:tc>
        <w:tc>
          <w:tcPr>
            <w:tcW w:w="11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5512C9" w14:textId="0DAC2046" w:rsidR="0086521D" w:rsidRDefault="0086521D" w:rsidP="0086521D">
            <w:pPr>
              <w:jc w:val="center"/>
            </w:pPr>
            <w:r>
              <w:t>1 ×</w:t>
            </w:r>
          </w:p>
        </w:tc>
        <w:tc>
          <w:tcPr>
            <w:tcW w:w="38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BE6230" w14:textId="1F5EDBC6" w:rsidR="0086521D" w:rsidRDefault="0086521D" w:rsidP="0086521D">
            <w:r>
              <w:t>Line 6 Helix</w:t>
            </w:r>
          </w:p>
        </w:tc>
      </w:tr>
      <w:tr w:rsidR="0086521D" w14:paraId="480C3BFC" w14:textId="77777777" w:rsidTr="008D2F31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BC0FEE" w14:textId="0FF5B2D9" w:rsidR="0086521D" w:rsidRDefault="0086521D" w:rsidP="0086521D">
            <w:r>
              <w:t>Violin</w:t>
            </w:r>
          </w:p>
        </w:tc>
        <w:tc>
          <w:tcPr>
            <w:tcW w:w="21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BC0CBB" w14:textId="5FDAF0B1" w:rsidR="0086521D" w:rsidRDefault="0086521D" w:rsidP="0086521D">
            <w:r>
              <w:t>Front left</w:t>
            </w:r>
          </w:p>
        </w:tc>
        <w:tc>
          <w:tcPr>
            <w:tcW w:w="11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4131BC" w14:textId="6D50A98A" w:rsidR="0086521D" w:rsidRDefault="0086521D" w:rsidP="0086521D">
            <w:pPr>
              <w:jc w:val="center"/>
            </w:pPr>
            <w:r>
              <w:t>1 ×</w:t>
            </w:r>
          </w:p>
        </w:tc>
        <w:tc>
          <w:tcPr>
            <w:tcW w:w="38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1DBDEF" w14:textId="4A84FAE8" w:rsidR="0086521D" w:rsidRDefault="0086521D" w:rsidP="0086521D">
            <w:r>
              <w:t>Line 6 Helix</w:t>
            </w:r>
          </w:p>
        </w:tc>
      </w:tr>
      <w:tr w:rsidR="0086521D" w14:paraId="4787AAF4" w14:textId="77777777" w:rsidTr="0086521D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661B4D" w14:textId="451940E9" w:rsidR="0086521D" w:rsidRDefault="0086521D" w:rsidP="0086521D">
            <w:r>
              <w:t>Vocals</w:t>
            </w:r>
          </w:p>
        </w:tc>
        <w:tc>
          <w:tcPr>
            <w:tcW w:w="21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3209E7" w14:textId="39FABFD2" w:rsidR="0086521D" w:rsidRDefault="0086521D" w:rsidP="0086521D">
            <w:r>
              <w:t xml:space="preserve">Front </w:t>
            </w:r>
            <w:proofErr w:type="spellStart"/>
            <w:r>
              <w:t>centre</w:t>
            </w:r>
            <w:proofErr w:type="spellEnd"/>
          </w:p>
        </w:tc>
        <w:tc>
          <w:tcPr>
            <w:tcW w:w="11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B2ADD9" w14:textId="322F5C33" w:rsidR="0086521D" w:rsidRDefault="0086521D" w:rsidP="0086521D">
            <w:pPr>
              <w:jc w:val="center"/>
            </w:pPr>
            <w:r>
              <w:t>1 ×</w:t>
            </w:r>
          </w:p>
        </w:tc>
        <w:tc>
          <w:tcPr>
            <w:tcW w:w="38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C429E2" w14:textId="7BB58856" w:rsidR="0086521D" w:rsidRDefault="0086521D" w:rsidP="0086521D">
            <w:r>
              <w:t>Vocal effects unit</w:t>
            </w:r>
          </w:p>
        </w:tc>
      </w:tr>
      <w:tr w:rsidR="0086521D" w14:paraId="184DB4A0" w14:textId="77777777" w:rsidTr="0086521D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05335B" w14:textId="77777777" w:rsidR="0086521D" w:rsidRDefault="0086521D" w:rsidP="0086521D">
            <w:r>
              <w:rPr>
                <w:b/>
                <w:bCs/>
              </w:rPr>
              <w:t>TOTAL (minimum)</w:t>
            </w:r>
          </w:p>
        </w:tc>
        <w:tc>
          <w:tcPr>
            <w:tcW w:w="21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9017AE" w14:textId="77777777" w:rsidR="0086521D" w:rsidRDefault="0086521D" w:rsidP="0086521D">
            <w:r>
              <w:t>—</w:t>
            </w:r>
          </w:p>
        </w:tc>
        <w:tc>
          <w:tcPr>
            <w:tcW w:w="111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E93E15" w14:textId="0BC007ED" w:rsidR="0086521D" w:rsidRDefault="0086521D" w:rsidP="0086521D">
            <w:pPr>
              <w:jc w:val="center"/>
            </w:pPr>
            <w:r>
              <w:rPr>
                <w:b/>
                <w:bCs/>
                <w:color w:val="C0392B"/>
              </w:rPr>
              <w:t>6 ×</w:t>
            </w:r>
          </w:p>
        </w:tc>
        <w:tc>
          <w:tcPr>
            <w:tcW w:w="38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FF9D97" w14:textId="77777777" w:rsidR="0086521D" w:rsidRDefault="0086521D" w:rsidP="0086521D">
            <w:r>
              <w:t>All standard 13A. Ideally one clean power strip per side of stage.</w:t>
            </w:r>
          </w:p>
        </w:tc>
      </w:tr>
    </w:tbl>
    <w:p w14:paraId="781720E2" w14:textId="77777777" w:rsidR="00F872FF" w:rsidRDefault="00F872FF">
      <w:pPr>
        <w:spacing w:before="120"/>
      </w:pPr>
    </w:p>
    <w:p w14:paraId="465064EB" w14:textId="77777777" w:rsidR="0086521D" w:rsidRDefault="0086521D">
      <w:pPr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br w:type="page"/>
      </w:r>
    </w:p>
    <w:p w14:paraId="2A55783C" w14:textId="33FB2F3F" w:rsidR="00F872FF" w:rsidRDefault="0095353A">
      <w:pPr>
        <w:pBdr>
          <w:bottom w:val="single" w:sz="8" w:space="4" w:color="C0392B"/>
        </w:pBdr>
        <w:spacing w:before="320" w:after="100"/>
      </w:pPr>
      <w:r>
        <w:rPr>
          <w:b/>
          <w:bCs/>
          <w:caps/>
          <w:sz w:val="24"/>
          <w:szCs w:val="24"/>
        </w:rPr>
        <w:lastRenderedPageBreak/>
        <w:t>General Notes</w:t>
      </w:r>
    </w:p>
    <w:p w14:paraId="2BF2727C" w14:textId="77777777" w:rsidR="00F872FF" w:rsidRDefault="00F872FF">
      <w:pPr>
        <w:spacing w:before="60"/>
      </w:pPr>
    </w:p>
    <w:p w14:paraId="0F1ECCFA" w14:textId="0CD073E7" w:rsidR="00F872FF" w:rsidRDefault="0086521D">
      <w:pPr>
        <w:pBdr>
          <w:left w:val="single" w:sz="12" w:space="8" w:color="C0392B"/>
        </w:pBdr>
        <w:spacing w:before="80"/>
        <w:ind w:left="160"/>
        <w:rPr>
          <w:color w:val="555555"/>
        </w:rPr>
      </w:pPr>
      <w:r>
        <w:rPr>
          <w:b/>
          <w:bCs/>
        </w:rPr>
        <w:t>Self-contained setup and s</w:t>
      </w:r>
      <w:r w:rsidR="0095353A">
        <w:rPr>
          <w:b/>
          <w:bCs/>
        </w:rPr>
        <w:t xml:space="preserve">oundcheck: </w:t>
      </w:r>
      <w:r>
        <w:rPr>
          <w:color w:val="555555"/>
        </w:rPr>
        <w:t>When using our own equipment, setup from scratch usually takes 1h30m from arrival to start of sound check. Depending on venue, sound check takes around 20-25 minutes.</w:t>
      </w:r>
    </w:p>
    <w:p w14:paraId="430A0B6A" w14:textId="10BF2DC7" w:rsidR="0086521D" w:rsidRDefault="0086521D">
      <w:pPr>
        <w:pBdr>
          <w:left w:val="single" w:sz="12" w:space="8" w:color="C0392B"/>
        </w:pBdr>
        <w:spacing w:before="80"/>
        <w:ind w:left="160"/>
      </w:pPr>
      <w:r w:rsidRPr="0086521D">
        <w:rPr>
          <w:b/>
          <w:bCs/>
        </w:rPr>
        <w:t>Venue setup and soundcheck</w:t>
      </w:r>
      <w:r>
        <w:t xml:space="preserve"> – situation dependent.</w:t>
      </w:r>
    </w:p>
    <w:p w14:paraId="260FE45A" w14:textId="77777777" w:rsidR="0086521D" w:rsidRDefault="0086521D">
      <w:pPr>
        <w:pBdr>
          <w:left w:val="single" w:sz="12" w:space="8" w:color="C0392B"/>
        </w:pBdr>
        <w:spacing w:before="80"/>
        <w:ind w:left="160"/>
      </w:pPr>
    </w:p>
    <w:p w14:paraId="1E7D3564" w14:textId="77777777" w:rsidR="0086521D" w:rsidRDefault="0086521D">
      <w:pPr>
        <w:pBdr>
          <w:left w:val="single" w:sz="12" w:space="8" w:color="C0392B"/>
        </w:pBdr>
        <w:spacing w:before="40" w:after="80"/>
        <w:ind w:left="160"/>
        <w:rPr>
          <w:b/>
          <w:bCs/>
        </w:rPr>
      </w:pPr>
    </w:p>
    <w:p w14:paraId="7C3C39A6" w14:textId="77777777" w:rsidR="0086521D" w:rsidRDefault="0086521D">
      <w:pPr>
        <w:pBdr>
          <w:left w:val="single" w:sz="12" w:space="8" w:color="C0392B"/>
        </w:pBdr>
        <w:spacing w:before="40" w:after="80"/>
        <w:ind w:left="160"/>
        <w:rPr>
          <w:b/>
          <w:bCs/>
        </w:rPr>
      </w:pPr>
    </w:p>
    <w:p w14:paraId="19C0F15B" w14:textId="053009B4" w:rsidR="00F872FF" w:rsidRDefault="0095353A">
      <w:pPr>
        <w:pBdr>
          <w:left w:val="single" w:sz="12" w:space="8" w:color="C0392B"/>
        </w:pBdr>
        <w:spacing w:before="40" w:after="80"/>
        <w:ind w:left="160"/>
      </w:pPr>
      <w:r>
        <w:rPr>
          <w:b/>
          <w:bCs/>
        </w:rPr>
        <w:t xml:space="preserve">Contact: </w:t>
      </w:r>
      <w:r w:rsidR="0086521D">
        <w:rPr>
          <w:color w:val="555555"/>
        </w:rPr>
        <w:t xml:space="preserve">Al Provan, </w:t>
      </w:r>
      <w:hyperlink r:id="rId7" w:history="1">
        <w:r w:rsidR="0086521D" w:rsidRPr="000B5CD1">
          <w:rPr>
            <w:rStyle w:val="Hyperlink"/>
          </w:rPr>
          <w:t>DM us on Facebook or Instagram</w:t>
        </w:r>
      </w:hyperlink>
      <w:r w:rsidR="0086521D">
        <w:rPr>
          <w:color w:val="555555"/>
        </w:rPr>
        <w:t/>
      </w:r>
    </w:p>
    <w:p w14:paraId="0798E32D" w14:textId="773575E9" w:rsidR="00C24486" w:rsidRDefault="00C24486">
      <w:pPr>
        <w:pBdr>
          <w:left w:val="single" w:sz="12" w:space="8" w:color="C0392B"/>
        </w:pBdr>
        <w:spacing w:before="40" w:after="80"/>
        <w:ind w:left="160"/>
      </w:pPr>
    </w:p>
    <w:sectPr w:rsidR="00C244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DDD1E" w14:textId="77777777" w:rsidR="0095353A" w:rsidRDefault="0095353A">
      <w:r>
        <w:separator/>
      </w:r>
    </w:p>
  </w:endnote>
  <w:endnote w:type="continuationSeparator" w:id="0">
    <w:p w14:paraId="061B1018" w14:textId="77777777" w:rsidR="0095353A" w:rsidRDefault="0095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5579" w14:textId="77777777" w:rsidR="006A19B2" w:rsidRDefault="006A19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AB7F" w14:textId="77777777" w:rsidR="00F872FF" w:rsidRDefault="0095353A">
    <w:pPr>
      <w:pBdr>
        <w:top w:val="single" w:sz="4" w:space="4" w:color="CCCCCC"/>
      </w:pBdr>
      <w:tabs>
        <w:tab w:val="right" w:pos="9026"/>
      </w:tabs>
      <w:spacing w:before="80"/>
    </w:pPr>
    <w:r>
      <w:rPr>
        <w:i/>
        <w:iCs/>
        <w:color w:val="555555"/>
        <w:sz w:val="16"/>
        <w:szCs w:val="16"/>
      </w:rPr>
      <w:t>Please read in full before the show</w:t>
    </w:r>
    <w:r>
      <w:rPr>
        <w:color w:val="555555"/>
        <w:sz w:val="16"/>
        <w:szCs w:val="16"/>
      </w:rPr>
      <w:tab/>
      <w:t xml:space="preserve">Page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PAGE</w:instrText>
    </w:r>
    <w:r>
      <w:rPr>
        <w:color w:val="555555"/>
        <w:sz w:val="16"/>
        <w:szCs w:val="16"/>
      </w:rPr>
      <w:fldChar w:fldCharType="separate"/>
    </w:r>
    <w:r w:rsidR="000D0995">
      <w:rPr>
        <w:noProof/>
        <w:color w:val="555555"/>
        <w:sz w:val="16"/>
        <w:szCs w:val="16"/>
      </w:rPr>
      <w:t>1</w:t>
    </w:r>
    <w:r>
      <w:rPr>
        <w:color w:val="555555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A755B" w14:textId="77777777" w:rsidR="006A19B2" w:rsidRDefault="006A1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E5E3F" w14:textId="77777777" w:rsidR="0095353A" w:rsidRDefault="0095353A">
      <w:r>
        <w:separator/>
      </w:r>
    </w:p>
  </w:footnote>
  <w:footnote w:type="continuationSeparator" w:id="0">
    <w:p w14:paraId="042F35A0" w14:textId="77777777" w:rsidR="0095353A" w:rsidRDefault="00953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BA1A" w14:textId="77777777" w:rsidR="006A19B2" w:rsidRDefault="006A19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0C014" w14:textId="415A1D3C" w:rsidR="00F872FF" w:rsidRDefault="0095353A">
    <w:pPr>
      <w:pBdr>
        <w:bottom w:val="single" w:sz="6" w:space="4" w:color="C0392B"/>
      </w:pBdr>
      <w:tabs>
        <w:tab w:val="right" w:pos="9026"/>
      </w:tabs>
      <w:spacing w:after="80"/>
    </w:pPr>
    <w:r>
      <w:rPr>
        <w:b/>
        <w:bCs/>
        <w:caps/>
        <w:sz w:val="18"/>
        <w:szCs w:val="18"/>
      </w:rPr>
      <w:t>DELTONIANS</w:t>
    </w:r>
    <w:r>
      <w:rPr>
        <w:color w:val="555555"/>
        <w:sz w:val="18"/>
        <w:szCs w:val="18"/>
      </w:rPr>
      <w:tab/>
      <w:t xml:space="preserve">TECHNICAL </w:t>
    </w:r>
    <w:r w:rsidR="006A19B2">
      <w:rPr>
        <w:color w:val="555555"/>
        <w:sz w:val="18"/>
        <w:szCs w:val="18"/>
      </w:rPr>
      <w:t>PACK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1E01" w14:textId="77777777" w:rsidR="006A19B2" w:rsidRDefault="006A19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A1712"/>
    <w:multiLevelType w:val="hybridMultilevel"/>
    <w:tmpl w:val="96720E4C"/>
    <w:lvl w:ilvl="0" w:tplc="D74C192C">
      <w:start w:val="1"/>
      <w:numFmt w:val="bullet"/>
      <w:lvlText w:val="–"/>
      <w:lvlJc w:val="left"/>
      <w:pPr>
        <w:ind w:left="560" w:hanging="280"/>
      </w:pPr>
    </w:lvl>
    <w:lvl w:ilvl="1" w:tplc="11DA5A0A">
      <w:numFmt w:val="decimal"/>
      <w:lvlText w:val=""/>
      <w:lvlJc w:val="left"/>
    </w:lvl>
    <w:lvl w:ilvl="2" w:tplc="95D6C310">
      <w:numFmt w:val="decimal"/>
      <w:lvlText w:val=""/>
      <w:lvlJc w:val="left"/>
    </w:lvl>
    <w:lvl w:ilvl="3" w:tplc="F800D084">
      <w:numFmt w:val="decimal"/>
      <w:lvlText w:val=""/>
      <w:lvlJc w:val="left"/>
    </w:lvl>
    <w:lvl w:ilvl="4" w:tplc="F586DB44">
      <w:numFmt w:val="decimal"/>
      <w:lvlText w:val=""/>
      <w:lvlJc w:val="left"/>
    </w:lvl>
    <w:lvl w:ilvl="5" w:tplc="469894C8">
      <w:numFmt w:val="decimal"/>
      <w:lvlText w:val=""/>
      <w:lvlJc w:val="left"/>
    </w:lvl>
    <w:lvl w:ilvl="6" w:tplc="259C36B4">
      <w:numFmt w:val="decimal"/>
      <w:lvlText w:val=""/>
      <w:lvlJc w:val="left"/>
    </w:lvl>
    <w:lvl w:ilvl="7" w:tplc="018EE540">
      <w:numFmt w:val="decimal"/>
      <w:lvlText w:val=""/>
      <w:lvlJc w:val="left"/>
    </w:lvl>
    <w:lvl w:ilvl="8" w:tplc="821A83D6">
      <w:numFmt w:val="decimal"/>
      <w:lvlText w:val=""/>
      <w:lvlJc w:val="left"/>
    </w:lvl>
  </w:abstractNum>
  <w:abstractNum w:abstractNumId="1" w15:restartNumberingAfterBreak="0">
    <w:nsid w:val="5B6454C6"/>
    <w:multiLevelType w:val="hybridMultilevel"/>
    <w:tmpl w:val="A77A6F00"/>
    <w:lvl w:ilvl="0" w:tplc="ACFA8FD4">
      <w:start w:val="1"/>
      <w:numFmt w:val="bullet"/>
      <w:lvlText w:val="●"/>
      <w:lvlJc w:val="left"/>
      <w:pPr>
        <w:ind w:left="720" w:hanging="360"/>
      </w:pPr>
    </w:lvl>
    <w:lvl w:ilvl="1" w:tplc="59B4A1D2">
      <w:start w:val="1"/>
      <w:numFmt w:val="bullet"/>
      <w:lvlText w:val="○"/>
      <w:lvlJc w:val="left"/>
      <w:pPr>
        <w:ind w:left="1440" w:hanging="360"/>
      </w:pPr>
    </w:lvl>
    <w:lvl w:ilvl="2" w:tplc="702A9F00">
      <w:start w:val="1"/>
      <w:numFmt w:val="bullet"/>
      <w:lvlText w:val="■"/>
      <w:lvlJc w:val="left"/>
      <w:pPr>
        <w:ind w:left="2160" w:hanging="360"/>
      </w:pPr>
    </w:lvl>
    <w:lvl w:ilvl="3" w:tplc="72AA5428">
      <w:start w:val="1"/>
      <w:numFmt w:val="bullet"/>
      <w:lvlText w:val="●"/>
      <w:lvlJc w:val="left"/>
      <w:pPr>
        <w:ind w:left="2880" w:hanging="360"/>
      </w:pPr>
    </w:lvl>
    <w:lvl w:ilvl="4" w:tplc="00B0D862">
      <w:start w:val="1"/>
      <w:numFmt w:val="bullet"/>
      <w:lvlText w:val="○"/>
      <w:lvlJc w:val="left"/>
      <w:pPr>
        <w:ind w:left="3600" w:hanging="360"/>
      </w:pPr>
    </w:lvl>
    <w:lvl w:ilvl="5" w:tplc="B532E7C0">
      <w:start w:val="1"/>
      <w:numFmt w:val="bullet"/>
      <w:lvlText w:val="■"/>
      <w:lvlJc w:val="left"/>
      <w:pPr>
        <w:ind w:left="4320" w:hanging="360"/>
      </w:pPr>
    </w:lvl>
    <w:lvl w:ilvl="6" w:tplc="4A5CFF5C">
      <w:start w:val="1"/>
      <w:numFmt w:val="bullet"/>
      <w:lvlText w:val="●"/>
      <w:lvlJc w:val="left"/>
      <w:pPr>
        <w:ind w:left="5040" w:hanging="360"/>
      </w:pPr>
    </w:lvl>
    <w:lvl w:ilvl="7" w:tplc="075A5266">
      <w:start w:val="1"/>
      <w:numFmt w:val="bullet"/>
      <w:lvlText w:val="●"/>
      <w:lvlJc w:val="left"/>
      <w:pPr>
        <w:ind w:left="5760" w:hanging="360"/>
      </w:pPr>
    </w:lvl>
    <w:lvl w:ilvl="8" w:tplc="758E6B30">
      <w:start w:val="1"/>
      <w:numFmt w:val="bullet"/>
      <w:lvlText w:val="●"/>
      <w:lvlJc w:val="left"/>
      <w:pPr>
        <w:ind w:left="6480" w:hanging="360"/>
      </w:pPr>
    </w:lvl>
  </w:abstractNum>
  <w:num w:numId="1" w16cid:durableId="49526756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FF"/>
    <w:rsid w:val="000D0995"/>
    <w:rsid w:val="006A19B2"/>
    <w:rsid w:val="0086521D"/>
    <w:rsid w:val="008D2F31"/>
    <w:rsid w:val="0095353A"/>
    <w:rsid w:val="00C24486"/>
    <w:rsid w:val="00CF14BC"/>
    <w:rsid w:val="00F8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06A3F4"/>
  <w15:docId w15:val="{5534F452-E1A8-624C-BA71-50DE12EB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after="120"/>
      <w:outlineLvl w:val="0"/>
    </w:pPr>
    <w:rPr>
      <w:b/>
      <w:bCs/>
      <w:sz w:val="56"/>
      <w:szCs w:val="56"/>
    </w:rPr>
  </w:style>
  <w:style w:type="paragraph" w:styleId="Heading2">
    <w:name w:val="heading 2"/>
    <w:uiPriority w:val="9"/>
    <w:semiHidden/>
    <w:unhideWhenUsed/>
    <w:qFormat/>
    <w:pPr>
      <w:pBdr>
        <w:bottom w:val="single" w:sz="8" w:space="4" w:color="C0392B"/>
      </w:pBdr>
      <w:spacing w:before="320" w:after="100"/>
      <w:outlineLvl w:val="1"/>
    </w:pPr>
    <w:rPr>
      <w:b/>
      <w:bCs/>
      <w:caps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652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19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9B2"/>
  </w:style>
  <w:style w:type="paragraph" w:styleId="Footer">
    <w:name w:val="footer"/>
    <w:basedOn w:val="Normal"/>
    <w:link w:val="FooterChar"/>
    <w:uiPriority w:val="99"/>
    <w:unhideWhenUsed/>
    <w:rsid w:val="006A19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ello@deltonians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618</Words>
  <Characters>2891</Characters>
  <Application>Microsoft Office Word</Application>
  <DocSecurity>0</DocSecurity>
  <Lines>160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Alistair Provan</cp:lastModifiedBy>
  <cp:revision>2</cp:revision>
  <dcterms:created xsi:type="dcterms:W3CDTF">2026-06-15T18:56:00Z</dcterms:created>
  <dcterms:modified xsi:type="dcterms:W3CDTF">2026-06-15T18:56:00Z</dcterms:modified>
</cp:coreProperties>
</file>